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226"/>
      </w:tblGrid>
      <w:tr w:rsidR="000D1219">
        <w:trPr>
          <w:trHeight w:val="3072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0D1219"/>
        </w:tc>
      </w:tr>
    </w:tbl>
    <w:p w:rsidR="000D1219" w:rsidRDefault="000D1219">
      <w:pPr>
        <w:pStyle w:val="Brdtekst"/>
        <w:widowControl w:val="0"/>
        <w:spacing w:line="240" w:lineRule="auto"/>
      </w:pPr>
    </w:p>
    <w:p w:rsidR="000D1219" w:rsidRDefault="00335AFB">
      <w:pPr>
        <w:pStyle w:val="Rubrik"/>
      </w:pPr>
      <w:r>
        <w:t>puls-bilag</w:t>
      </w:r>
    </w:p>
    <w:p w:rsidR="000D1219" w:rsidRDefault="00335AFB">
      <w:pPr>
        <w:pStyle w:val="Brdtekst"/>
      </w:pPr>
      <w:r w:rsidRPr="002B7B16">
        <w:t xml:space="preserve">Med dette bilag kan du søge </w:t>
      </w:r>
      <w:r w:rsidR="002B7B16" w:rsidRPr="002B7B16">
        <w:t xml:space="preserve">om blive en del af </w:t>
      </w:r>
      <w:r w:rsidRPr="002B7B16">
        <w:t xml:space="preserve">Nordisk Kulturfonds musiksatsning </w:t>
      </w:r>
      <w:r>
        <w:rPr>
          <w:b/>
          <w:bCs/>
          <w:lang w:val="fr-FR"/>
        </w:rPr>
        <w:t>puls</w:t>
      </w:r>
      <w:r w:rsidRPr="002B7B16">
        <w:rPr>
          <w:bCs/>
        </w:rPr>
        <w:t xml:space="preserve">. </w:t>
      </w:r>
      <w:r w:rsidRPr="00DE4854">
        <w:rPr>
          <w:bCs/>
        </w:rPr>
        <w:t>Der er</w:t>
      </w:r>
      <w:r>
        <w:rPr>
          <w:b/>
          <w:bCs/>
        </w:rPr>
        <w:t xml:space="preserve"> </w:t>
      </w:r>
      <w:r>
        <w:t>an</w:t>
      </w:r>
      <w:r w:rsidR="006B4EF1">
        <w:t xml:space="preserve">søgningsfrist den </w:t>
      </w:r>
      <w:r w:rsidR="006B4EF1" w:rsidRPr="0061483A">
        <w:rPr>
          <w:b/>
        </w:rPr>
        <w:t>16</w:t>
      </w:r>
      <w:r w:rsidR="00D44511" w:rsidRPr="0061483A">
        <w:rPr>
          <w:b/>
        </w:rPr>
        <w:t>. april 2018</w:t>
      </w:r>
      <w:r w:rsidR="0061483A" w:rsidRPr="0061483A">
        <w:rPr>
          <w:b/>
        </w:rPr>
        <w:t xml:space="preserve"> kl. 23.59</w:t>
      </w:r>
      <w:r w:rsidR="0061483A">
        <w:t xml:space="preserve">, dansk </w:t>
      </w:r>
      <w:proofErr w:type="gramStart"/>
      <w:r w:rsidR="0061483A">
        <w:t>tid  (UTC</w:t>
      </w:r>
      <w:proofErr w:type="gramEnd"/>
      <w:r w:rsidR="0061483A">
        <w:t>+1)</w:t>
      </w:r>
      <w:r w:rsidR="00D44511">
        <w:t>.</w:t>
      </w:r>
    </w:p>
    <w:p w:rsidR="000D1219" w:rsidRDefault="000D1219">
      <w:pPr>
        <w:pStyle w:val="Brdtekst"/>
      </w:pPr>
    </w:p>
    <w:p w:rsidR="000D1219" w:rsidRDefault="00335AFB">
      <w:pPr>
        <w:pStyle w:val="Brdtekst"/>
      </w:pPr>
      <w:r>
        <w:t>I kan udfylde bilaget nu, men det</w:t>
      </w:r>
      <w:r w:rsidRPr="0018251B">
        <w:t xml:space="preserve"> kan f</w:t>
      </w:r>
      <w:r>
        <w:t>ø</w:t>
      </w:r>
      <w:r w:rsidRPr="000A5B39">
        <w:t>rst uploades, n</w:t>
      </w:r>
      <w:r>
        <w:t xml:space="preserve">år I udfylder jeres </w:t>
      </w:r>
      <w:r>
        <w:rPr>
          <w:b/>
          <w:bCs/>
          <w:lang w:val="fr-FR"/>
        </w:rPr>
        <w:t>puls</w:t>
      </w:r>
      <w:r w:rsidR="002B7B16">
        <w:rPr>
          <w:b/>
          <w:bCs/>
          <w:lang w:val="fr-FR"/>
        </w:rPr>
        <w:t>-</w:t>
      </w:r>
      <w:r>
        <w:t>ansøgning i det elektroniske ansøgningsskema fra den 1</w:t>
      </w:r>
      <w:r w:rsidR="007F5EA6">
        <w:t>5</w:t>
      </w:r>
      <w:r w:rsidR="00D44511">
        <w:t>. februar 2018</w:t>
      </w:r>
      <w:r>
        <w:t>. Bila</w:t>
      </w:r>
      <w:r w:rsidR="00D44511">
        <w:t>get skal da</w:t>
      </w:r>
      <w:r w:rsidRPr="000A5B39">
        <w:t xml:space="preserve"> uploades i pdf-format. </w:t>
      </w:r>
    </w:p>
    <w:p w:rsidR="000D1219" w:rsidRDefault="000D1219">
      <w:pPr>
        <w:pStyle w:val="Brdtekst"/>
      </w:pPr>
    </w:p>
    <w:p w:rsidR="000D1219" w:rsidRDefault="00335AFB">
      <w:pPr>
        <w:pStyle w:val="Brdtekst"/>
      </w:pPr>
      <w:r>
        <w:t xml:space="preserve">Dertil skal der i ansøgningen vedhæftes: </w:t>
      </w:r>
    </w:p>
    <w:p w:rsidR="00323657" w:rsidRDefault="00335AFB" w:rsidP="00323657">
      <w:pPr>
        <w:pStyle w:val="Opstilling-punkttegn"/>
        <w:numPr>
          <w:ilvl w:val="0"/>
          <w:numId w:val="9"/>
        </w:numPr>
      </w:pPr>
      <w:r>
        <w:t>detaljeret budget for projektet</w:t>
      </w:r>
    </w:p>
    <w:p w:rsidR="00323657" w:rsidRDefault="00335AFB" w:rsidP="00323657">
      <w:pPr>
        <w:pStyle w:val="Opstilling-punkttegn"/>
        <w:numPr>
          <w:ilvl w:val="0"/>
          <w:numId w:val="9"/>
        </w:numPr>
      </w:pPr>
      <w:r>
        <w:t xml:space="preserve">ansøgers/ansøgeres seneste årsberetning </w:t>
      </w:r>
    </w:p>
    <w:p w:rsidR="000D1219" w:rsidRDefault="00335AFB" w:rsidP="00323657">
      <w:pPr>
        <w:pStyle w:val="Opstilling-punkttegn"/>
        <w:numPr>
          <w:ilvl w:val="0"/>
          <w:numId w:val="9"/>
        </w:numPr>
      </w:pPr>
      <w:r>
        <w:t>ans</w:t>
      </w:r>
      <w:r w:rsidR="00D44511">
        <w:t xml:space="preserve">øgers/ansøgeres </w:t>
      </w:r>
      <w:r w:rsidR="002B7B16">
        <w:t>koncert</w:t>
      </w:r>
      <w:r w:rsidR="00D44511">
        <w:t>program fra 2017</w:t>
      </w:r>
    </w:p>
    <w:p w:rsidR="000D1219" w:rsidRDefault="000D1219">
      <w:pPr>
        <w:pStyle w:val="Opstilling-punkttegn"/>
      </w:pPr>
    </w:p>
    <w:p w:rsidR="000D1219" w:rsidRDefault="00335AFB">
      <w:pPr>
        <w:pStyle w:val="Opstilling-punkttegn"/>
      </w:pPr>
      <w:r>
        <w:t xml:space="preserve">Det elektroniske ansøgningsskema findes på </w:t>
      </w:r>
      <w:hyperlink r:id="rId8" w:history="1">
        <w:r>
          <w:rPr>
            <w:rStyle w:val="Hyperlink0"/>
          </w:rPr>
          <w:t>https://projekt.nordiskkulturfond.org</w:t>
        </w:r>
      </w:hyperlink>
    </w:p>
    <w:p w:rsidR="000D1219" w:rsidRDefault="000D1219">
      <w:pPr>
        <w:pStyle w:val="Brdtekst"/>
      </w:pPr>
    </w:p>
    <w:p w:rsidR="000D1219" w:rsidRDefault="00335AFB">
      <w:pPr>
        <w:pStyle w:val="Brdtekst"/>
        <w:rPr>
          <w:b/>
          <w:bCs/>
        </w:rPr>
      </w:pPr>
      <w:r>
        <w:rPr>
          <w:b/>
          <w:bCs/>
        </w:rPr>
        <w:t>Hvad sø</w:t>
      </w:r>
      <w:r w:rsidRPr="000A5B39">
        <w:rPr>
          <w:b/>
          <w:bCs/>
        </w:rPr>
        <w:t>ger I om?</w:t>
      </w:r>
    </w:p>
    <w:p w:rsidR="00D44511" w:rsidRDefault="00D44511">
      <w:pPr>
        <w:pStyle w:val="Brdtekst"/>
      </w:pPr>
      <w:r>
        <w:t>I 2018</w:t>
      </w:r>
      <w:r w:rsidR="00335AFB">
        <w:t xml:space="preserve"> kan koncer</w:t>
      </w:r>
      <w:r>
        <w:t xml:space="preserve">tarrangører fra </w:t>
      </w:r>
      <w:r w:rsidR="007F5EA6">
        <w:t xml:space="preserve">Grønland, Island, </w:t>
      </w:r>
      <w:r>
        <w:t xml:space="preserve">Norge, </w:t>
      </w:r>
      <w:r w:rsidR="007F5EA6">
        <w:t xml:space="preserve">Sverige og </w:t>
      </w:r>
      <w:r>
        <w:t>Åland</w:t>
      </w:r>
      <w:r w:rsidR="007F5EA6">
        <w:t xml:space="preserve"> </w:t>
      </w:r>
      <w:r>
        <w:t>søge om at blive to</w:t>
      </w:r>
      <w:r w:rsidR="00335AFB">
        <w:t>-å</w:t>
      </w:r>
      <w:r w:rsidR="00335AFB">
        <w:rPr>
          <w:lang w:val="nl-NL"/>
        </w:rPr>
        <w:t xml:space="preserve">rige </w:t>
      </w:r>
      <w:r w:rsidR="00335AFB">
        <w:rPr>
          <w:b/>
          <w:bCs/>
          <w:lang w:val="fr-FR"/>
        </w:rPr>
        <w:t>puls</w:t>
      </w:r>
      <w:r w:rsidR="002B7B16">
        <w:rPr>
          <w:b/>
          <w:bCs/>
          <w:lang w:val="fr-FR"/>
        </w:rPr>
        <w:t>-</w:t>
      </w:r>
      <w:r w:rsidR="002B7B16">
        <w:t xml:space="preserve">arrangører i </w:t>
      </w:r>
      <w:r w:rsidR="007F5EA6">
        <w:t xml:space="preserve">årene </w:t>
      </w:r>
      <w:r w:rsidR="002B7B16">
        <w:t>2018-2019.</w:t>
      </w:r>
    </w:p>
    <w:p w:rsidR="00D44511" w:rsidRDefault="00D44511">
      <w:pPr>
        <w:pStyle w:val="Brdtekst"/>
      </w:pPr>
    </w:p>
    <w:p w:rsidR="00D44511" w:rsidRDefault="00335250">
      <w:pPr>
        <w:pStyle w:val="Brdtekst"/>
      </w:pPr>
      <w:r>
        <w:t>Arrangører baseret i Sverige, Norge og Åland kan søge om støtte til et koncertpr</w:t>
      </w:r>
      <w:r>
        <w:t>o</w:t>
      </w:r>
      <w:r>
        <w:t xml:space="preserve">gram på mellem 5-8 koncerter. Arrangører baseret på Island og Grønland skal have et koncertprogram på mellem 3-5 koncerter. Koncerterne </w:t>
      </w:r>
      <w:r w:rsidR="00D44511">
        <w:t>skal afvikles i perioden a</w:t>
      </w:r>
      <w:r w:rsidR="00D44511">
        <w:t>u</w:t>
      </w:r>
      <w:r w:rsidR="00D44511">
        <w:t>gust 2018 – 31. juli 2019.</w:t>
      </w:r>
      <w:bookmarkStart w:id="0" w:name="_GoBack"/>
      <w:bookmarkEnd w:id="0"/>
    </w:p>
    <w:p w:rsidR="000D1219" w:rsidRDefault="00335AFB">
      <w:pPr>
        <w:pStyle w:val="Brdtekst"/>
      </w:pPr>
      <w:r>
        <w:rPr>
          <w:rFonts w:ascii="Arial Unicode MS" w:hAnsi="Arial Unicode MS"/>
        </w:rPr>
        <w:br/>
      </w:r>
      <w:r>
        <w:t>Hvis der søges om et samarbejde flere koncertarrangører imellem kan der gives tilskud til et større antal koncerter – dog maksimalt 8 koncerter pr. arrangør.</w:t>
      </w:r>
    </w:p>
    <w:p w:rsidR="000D1219" w:rsidRDefault="00335AFB">
      <w:pPr>
        <w:pStyle w:val="Brdtekst"/>
      </w:pPr>
      <w:r>
        <w:t>Læs kriterier og forudsætninge</w:t>
      </w:r>
      <w:r w:rsidR="002B7B16">
        <w:t>r for støtten</w:t>
      </w:r>
      <w:r>
        <w:rPr>
          <w:lang w:val="nl-NL"/>
        </w:rPr>
        <w:t xml:space="preserve"> p</w:t>
      </w:r>
      <w:r>
        <w:t xml:space="preserve">å </w:t>
      </w:r>
      <w:hyperlink r:id="rId9" w:history="1">
        <w:r>
          <w:rPr>
            <w:rStyle w:val="Hyperlink0"/>
          </w:rPr>
          <w:t>www.nordiskkulturfond.org</w:t>
        </w:r>
      </w:hyperlink>
    </w:p>
    <w:p w:rsidR="000D1219" w:rsidRDefault="000D1219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DE4854" w:rsidRDefault="00DE4854">
      <w:pPr>
        <w:pStyle w:val="Brdtekst"/>
      </w:pPr>
    </w:p>
    <w:p w:rsidR="000D1219" w:rsidRDefault="00335AFB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Beskriv projektets potentialer og jeres kunstneriske ambitioner som</w:t>
      </w:r>
      <w:r w:rsidR="00D44511">
        <w:rPr>
          <w:b/>
          <w:bCs/>
        </w:rPr>
        <w:t xml:space="preserve"> puls</w:t>
      </w:r>
      <w:r w:rsidR="002B7B16">
        <w:rPr>
          <w:b/>
          <w:bCs/>
        </w:rPr>
        <w:t>-</w:t>
      </w:r>
      <w:r w:rsidR="00D44511">
        <w:rPr>
          <w:b/>
          <w:bCs/>
        </w:rPr>
        <w:t xml:space="preserve">arrangør i den kommende </w:t>
      </w:r>
      <w:proofErr w:type="spellStart"/>
      <w:r w:rsidR="00D44511">
        <w:rPr>
          <w:b/>
          <w:bCs/>
        </w:rPr>
        <w:t>to</w:t>
      </w:r>
      <w:r>
        <w:rPr>
          <w:b/>
          <w:bCs/>
        </w:rPr>
        <w:t>-</w:t>
      </w:r>
      <w:r w:rsidR="007F5EA6">
        <w:rPr>
          <w:b/>
          <w:bCs/>
        </w:rPr>
        <w:t>årige</w:t>
      </w:r>
      <w:proofErr w:type="spellEnd"/>
      <w:r w:rsidR="007F5EA6">
        <w:rPr>
          <w:b/>
          <w:bCs/>
        </w:rPr>
        <w:t xml:space="preserve"> periode </w:t>
      </w:r>
      <w:r w:rsidR="007F5EA6">
        <w:rPr>
          <w:bCs/>
        </w:rPr>
        <w:t>(maks. 500 ord)</w:t>
      </w:r>
    </w:p>
    <w:p w:rsidR="000D1219" w:rsidRDefault="000D1219">
      <w:pPr>
        <w:pStyle w:val="Brdtekst"/>
        <w:rPr>
          <w:b/>
          <w:bCs/>
        </w:rPr>
      </w:pPr>
    </w:p>
    <w:tbl>
      <w:tblPr>
        <w:tblStyle w:val="TableNormal"/>
        <w:tblW w:w="708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088"/>
      </w:tblGrid>
      <w:tr w:rsidR="000D1219" w:rsidRPr="007F5EA6" w:rsidTr="002B7B16">
        <w:trPr>
          <w:trHeight w:val="344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</w:tc>
      </w:tr>
    </w:tbl>
    <w:p w:rsidR="000D1219" w:rsidRDefault="000D1219">
      <w:pPr>
        <w:pStyle w:val="Brdtekst"/>
        <w:widowControl w:val="0"/>
        <w:spacing w:line="240" w:lineRule="auto"/>
        <w:rPr>
          <w:b/>
          <w:bCs/>
        </w:rPr>
      </w:pPr>
    </w:p>
    <w:p w:rsidR="000D1219" w:rsidRDefault="000D1219">
      <w:pPr>
        <w:pStyle w:val="Brdtekst"/>
      </w:pPr>
    </w:p>
    <w:p w:rsidR="000D1219" w:rsidRDefault="00D44511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puls</w:t>
      </w:r>
      <w:r w:rsidR="002B7B16">
        <w:rPr>
          <w:b/>
          <w:bCs/>
        </w:rPr>
        <w:t>-</w:t>
      </w:r>
      <w:r>
        <w:rPr>
          <w:b/>
          <w:bCs/>
        </w:rPr>
        <w:t>program august 2018 - juli 2019</w:t>
      </w:r>
    </w:p>
    <w:p w:rsidR="000B438D" w:rsidRPr="00353E14" w:rsidRDefault="000B438D" w:rsidP="000B438D">
      <w:pPr>
        <w:pStyle w:val="Listeafsnit"/>
        <w:rPr>
          <w:bCs/>
        </w:rPr>
      </w:pPr>
      <w:r w:rsidRPr="00353E14">
        <w:rPr>
          <w:bCs/>
        </w:rPr>
        <w:t xml:space="preserve">(Artisterne skal være </w:t>
      </w:r>
      <w:r w:rsidR="002B7B16">
        <w:rPr>
          <w:bCs/>
        </w:rPr>
        <w:t xml:space="preserve">forankret i minimum </w:t>
      </w:r>
      <w:r w:rsidRPr="00353E14">
        <w:rPr>
          <w:bCs/>
        </w:rPr>
        <w:t xml:space="preserve">to forskellige nordiske lande, som </w:t>
      </w:r>
      <w:r w:rsidR="002B7B16">
        <w:rPr>
          <w:bCs/>
        </w:rPr>
        <w:t xml:space="preserve">samtidig </w:t>
      </w:r>
      <w:r w:rsidRPr="00353E14">
        <w:rPr>
          <w:bCs/>
        </w:rPr>
        <w:t>ikke er samme land</w:t>
      </w:r>
      <w:r w:rsidR="002B7B16">
        <w:rPr>
          <w:bCs/>
        </w:rPr>
        <w:t>,</w:t>
      </w:r>
      <w:r w:rsidRPr="00353E14">
        <w:rPr>
          <w:bCs/>
        </w:rPr>
        <w:t xml:space="preserve"> som koncertarrangøren er baseret i)</w:t>
      </w:r>
    </w:p>
    <w:p w:rsidR="000D1219" w:rsidRDefault="000D1219">
      <w:pPr>
        <w:pStyle w:val="Brdtekst"/>
      </w:pPr>
    </w:p>
    <w:p w:rsidR="000D1219" w:rsidRDefault="000D1219">
      <w:pPr>
        <w:pStyle w:val="Brdtekst"/>
        <w:widowControl w:val="0"/>
        <w:spacing w:line="240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336"/>
        <w:gridCol w:w="1444"/>
        <w:gridCol w:w="1444"/>
        <w:gridCol w:w="1444"/>
        <w:gridCol w:w="1444"/>
      </w:tblGrid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ARTIST/BAND</w:t>
            </w: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LAND</w:t>
            </w: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LINK TIL A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TIST/BAND</w:t>
            </w: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BEKRÆFTET</w:t>
            </w: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0A5B39" w:rsidTr="002B7B16">
        <w:tc>
          <w:tcPr>
            <w:tcW w:w="1336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0A5B39" w:rsidRDefault="000A5B3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73880" w:rsidTr="002B7B16">
        <w:tc>
          <w:tcPr>
            <w:tcW w:w="1336" w:type="dxa"/>
          </w:tcPr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F73880" w:rsidRDefault="00F7388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0D1219" w:rsidRDefault="000D1219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F73880" w:rsidRDefault="00F73880">
      <w:pPr>
        <w:pStyle w:val="Brdtekst"/>
        <w:rPr>
          <w:sz w:val="16"/>
          <w:szCs w:val="16"/>
        </w:rPr>
      </w:pPr>
    </w:p>
    <w:p w:rsidR="000D1219" w:rsidRDefault="000D1219">
      <w:pPr>
        <w:pStyle w:val="Brdtekst"/>
        <w:rPr>
          <w:b/>
          <w:bCs/>
        </w:rPr>
      </w:pPr>
    </w:p>
    <w:p w:rsidR="000D1219" w:rsidRPr="007F5EA6" w:rsidRDefault="00335AFB">
      <w:pPr>
        <w:pStyle w:val="Listeafsnit"/>
        <w:numPr>
          <w:ilvl w:val="0"/>
          <w:numId w:val="6"/>
        </w:numPr>
        <w:rPr>
          <w:b/>
          <w:bCs/>
          <w:lang w:val="nb-NO"/>
        </w:rPr>
      </w:pPr>
      <w:r w:rsidRPr="007F5EA6">
        <w:rPr>
          <w:b/>
          <w:bCs/>
          <w:lang w:val="nb-NO"/>
        </w:rPr>
        <w:t xml:space="preserve">Beskriv </w:t>
      </w:r>
      <w:proofErr w:type="spellStart"/>
      <w:r w:rsidRPr="007F5EA6">
        <w:rPr>
          <w:b/>
          <w:bCs/>
          <w:lang w:val="nb-NO"/>
        </w:rPr>
        <w:t>jeres</w:t>
      </w:r>
      <w:proofErr w:type="spellEnd"/>
      <w:r w:rsidRPr="007F5EA6">
        <w:rPr>
          <w:b/>
          <w:bCs/>
          <w:lang w:val="nb-NO"/>
        </w:rPr>
        <w:t xml:space="preserve"> puls-publikum</w:t>
      </w:r>
      <w:r w:rsidR="00845976" w:rsidRPr="007F5EA6">
        <w:rPr>
          <w:b/>
          <w:bCs/>
          <w:lang w:val="nb-NO"/>
        </w:rPr>
        <w:t xml:space="preserve"> </w:t>
      </w:r>
      <w:r w:rsidR="00845976" w:rsidRPr="007F5EA6">
        <w:rPr>
          <w:bCs/>
          <w:lang w:val="nb-NO"/>
        </w:rPr>
        <w:t>(maks. 100 ord pr. boks)</w:t>
      </w:r>
    </w:p>
    <w:p w:rsidR="000D1219" w:rsidRPr="007F5EA6" w:rsidRDefault="000D1219">
      <w:pPr>
        <w:pStyle w:val="Brdtekst"/>
        <w:rPr>
          <w:b/>
          <w:bCs/>
          <w:lang w:val="nb-NO"/>
        </w:rPr>
      </w:pPr>
    </w:p>
    <w:tbl>
      <w:tblPr>
        <w:tblStyle w:val="TableNormal"/>
        <w:tblW w:w="7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226"/>
      </w:tblGrid>
      <w:tr w:rsidR="000D1219" w:rsidRPr="00845976">
        <w:trPr>
          <w:trHeight w:val="114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23657">
            <w:pPr>
              <w:pStyle w:val="Brdtekst"/>
            </w:pPr>
            <w:r>
              <w:t xml:space="preserve">Hvilket publikum ønsker I at nå med jeres </w:t>
            </w:r>
            <w:r w:rsidRPr="002B7B16">
              <w:rPr>
                <w:b/>
              </w:rPr>
              <w:t>puls</w:t>
            </w:r>
            <w:r w:rsidR="002B7B16">
              <w:t>-</w:t>
            </w:r>
            <w:r>
              <w:t>koncerter</w:t>
            </w:r>
            <w:r w:rsidR="002B7B16">
              <w:t>,</w:t>
            </w:r>
            <w:r>
              <w:t xml:space="preserve"> og hvad er målet med at mobilisere dem?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845976" w:rsidRDefault="00845976">
            <w:pPr>
              <w:pStyle w:val="Brdtekst"/>
            </w:pPr>
          </w:p>
        </w:tc>
      </w:tr>
      <w:tr w:rsidR="000D1219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>Hvilke metoder anvender I for at nå jeres publikum?</w:t>
            </w:r>
          </w:p>
          <w:p w:rsidR="000D1219" w:rsidRDefault="000D1219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845976" w:rsidRDefault="00845976">
            <w:pPr>
              <w:pStyle w:val="Brdtekst"/>
            </w:pPr>
          </w:p>
        </w:tc>
      </w:tr>
      <w:tr w:rsidR="000D1219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>Hvilke indikatorer ser I som tegn på, at publikumsarbejdet er lykkedes?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845976" w:rsidRDefault="00845976">
            <w:pPr>
              <w:pStyle w:val="Brdtekst"/>
            </w:pPr>
          </w:p>
        </w:tc>
      </w:tr>
    </w:tbl>
    <w:p w:rsidR="000D1219" w:rsidRDefault="000D1219">
      <w:pPr>
        <w:pStyle w:val="Brdtekst"/>
      </w:pPr>
    </w:p>
    <w:p w:rsidR="000D1219" w:rsidRDefault="000D1219">
      <w:pPr>
        <w:pStyle w:val="Brdtekst"/>
        <w:rPr>
          <w:b/>
          <w:bCs/>
        </w:rPr>
      </w:pPr>
    </w:p>
    <w:p w:rsidR="000D1219" w:rsidRDefault="002B7B16">
      <w:pPr>
        <w:pStyle w:val="Listeafsnit"/>
        <w:numPr>
          <w:ilvl w:val="0"/>
          <w:numId w:val="7"/>
        </w:numPr>
      </w:pPr>
      <w:r>
        <w:rPr>
          <w:b/>
          <w:bCs/>
        </w:rPr>
        <w:t>Beskriv jeres markedsførings</w:t>
      </w:r>
      <w:r w:rsidR="00335AFB">
        <w:rPr>
          <w:b/>
          <w:bCs/>
        </w:rPr>
        <w:t xml:space="preserve">strategi </w:t>
      </w:r>
      <w:r>
        <w:rPr>
          <w:b/>
          <w:bCs/>
        </w:rPr>
        <w:t>for jeres puls-aktiviteter</w:t>
      </w:r>
      <w:r w:rsidR="00845976">
        <w:rPr>
          <w:b/>
          <w:bCs/>
        </w:rPr>
        <w:t xml:space="preserve"> </w:t>
      </w:r>
      <w:r w:rsidR="00845976" w:rsidRPr="00845976">
        <w:rPr>
          <w:bCs/>
        </w:rPr>
        <w:t>(maks. 100 ord pr. boks)</w:t>
      </w:r>
    </w:p>
    <w:p w:rsidR="000D1219" w:rsidRDefault="000D1219">
      <w:pPr>
        <w:pStyle w:val="Listeafsnit"/>
      </w:pPr>
    </w:p>
    <w:tbl>
      <w:tblPr>
        <w:tblStyle w:val="TableNormal"/>
        <w:tblW w:w="7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226"/>
      </w:tblGrid>
      <w:tr w:rsidR="000D1219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 xml:space="preserve">Hvad er målet med </w:t>
            </w:r>
            <w:r w:rsidR="002B7B16">
              <w:t>markedsførings</w:t>
            </w:r>
            <w:r>
              <w:t>strategien?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F73880" w:rsidRDefault="00F73880">
            <w:pPr>
              <w:pStyle w:val="Brdtekst"/>
            </w:pPr>
          </w:p>
        </w:tc>
      </w:tr>
      <w:tr w:rsidR="000D1219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>Hvilken metode anvendes på hver enkelt koncert og for det samlede program?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0D1219" w:rsidRDefault="000D1219">
            <w:pPr>
              <w:pStyle w:val="Brdtekst"/>
            </w:pPr>
          </w:p>
        </w:tc>
      </w:tr>
      <w:tr w:rsidR="000D1219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lastRenderedPageBreak/>
              <w:t xml:space="preserve">Hvilke indikatorer ser I som tegn på, at </w:t>
            </w:r>
            <w:r w:rsidR="002B7B16">
              <w:t>markedsførings</w:t>
            </w:r>
            <w:r>
              <w:t>strategien er lykkedes?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845976" w:rsidRDefault="00845976">
            <w:pPr>
              <w:pStyle w:val="Brdtekst"/>
            </w:pPr>
          </w:p>
        </w:tc>
      </w:tr>
    </w:tbl>
    <w:p w:rsidR="000D1219" w:rsidRDefault="000D1219">
      <w:pPr>
        <w:pStyle w:val="Brdtekst"/>
      </w:pPr>
    </w:p>
    <w:p w:rsidR="00845976" w:rsidRPr="00845976" w:rsidRDefault="00335AFB">
      <w:pPr>
        <w:pStyle w:val="Listeafsnit"/>
        <w:numPr>
          <w:ilvl w:val="0"/>
          <w:numId w:val="8"/>
        </w:numPr>
      </w:pPr>
      <w:r>
        <w:rPr>
          <w:b/>
          <w:bCs/>
        </w:rPr>
        <w:t>Beskriv jeres netværksstrategi</w:t>
      </w:r>
      <w:r w:rsidR="00845976">
        <w:rPr>
          <w:b/>
          <w:bCs/>
        </w:rPr>
        <w:t xml:space="preserve"> </w:t>
      </w:r>
      <w:r w:rsidR="00845976" w:rsidRPr="00845976">
        <w:rPr>
          <w:bCs/>
        </w:rPr>
        <w:t>(maks. 100 ord pr. boks)</w:t>
      </w:r>
    </w:p>
    <w:p w:rsidR="000D1219" w:rsidRDefault="00845976" w:rsidP="00845976">
      <w:pPr>
        <w:pStyle w:val="Listeafsnit"/>
      </w:pPr>
      <w:r>
        <w:t xml:space="preserve">Hvis I er flere koncertarrangører, der sammen </w:t>
      </w:r>
      <w:r w:rsidR="00335AFB">
        <w:t>ansøger om et samlet pr</w:t>
      </w:r>
      <w:r w:rsidR="00335AFB">
        <w:t>o</w:t>
      </w:r>
      <w:r w:rsidR="00335AFB">
        <w:t>jekt og pro</w:t>
      </w:r>
      <w:r>
        <w:t>gram</w:t>
      </w:r>
    </w:p>
    <w:p w:rsidR="000D1219" w:rsidRDefault="000D1219">
      <w:pPr>
        <w:pStyle w:val="Brdtekst"/>
      </w:pPr>
    </w:p>
    <w:tbl>
      <w:tblPr>
        <w:tblStyle w:val="TableNormal"/>
        <w:tblW w:w="72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DDB"/>
        <w:tblLayout w:type="fixed"/>
        <w:tblLook w:val="04A0" w:firstRow="1" w:lastRow="0" w:firstColumn="1" w:lastColumn="0" w:noHBand="0" w:noVBand="1"/>
      </w:tblPr>
      <w:tblGrid>
        <w:gridCol w:w="7226"/>
      </w:tblGrid>
      <w:tr w:rsidR="000D1219" w:rsidRPr="00335250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>Hvem er med i netværket?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F73880" w:rsidRDefault="00F73880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0D1219" w:rsidRDefault="000D1219">
            <w:pPr>
              <w:pStyle w:val="Brdtekst"/>
            </w:pPr>
          </w:p>
        </w:tc>
      </w:tr>
      <w:tr w:rsidR="000D1219" w:rsidRPr="00335250">
        <w:trPr>
          <w:trHeight w:val="1374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pStyle w:val="Brdtekst"/>
            </w:pPr>
            <w:r>
              <w:t>Hvad er ambitionen med netværket?</w:t>
            </w: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0D1219" w:rsidRDefault="000D1219">
            <w:pPr>
              <w:pStyle w:val="Brdtekst"/>
            </w:pPr>
          </w:p>
          <w:p w:rsidR="00845976" w:rsidRDefault="00845976">
            <w:pPr>
              <w:pStyle w:val="Brdtekst"/>
            </w:pPr>
          </w:p>
          <w:p w:rsidR="00F73880" w:rsidRDefault="00F73880">
            <w:pPr>
              <w:pStyle w:val="Brdtekst"/>
            </w:pPr>
          </w:p>
        </w:tc>
      </w:tr>
      <w:tr w:rsidR="000D1219">
        <w:trPr>
          <w:trHeight w:val="783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219" w:rsidRDefault="00335AFB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  <w:proofErr w:type="spellStart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>Hvordan</w:t>
            </w:r>
            <w:proofErr w:type="spellEnd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>udvikles</w:t>
            </w:r>
            <w:proofErr w:type="spellEnd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>netværket</w:t>
            </w:r>
            <w:proofErr w:type="spellEnd"/>
            <w:r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  <w:t xml:space="preserve">? </w:t>
            </w:r>
          </w:p>
          <w:p w:rsidR="00F73880" w:rsidRDefault="00F73880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</w:p>
          <w:p w:rsidR="00F73880" w:rsidRDefault="00F73880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</w:p>
          <w:p w:rsidR="00F73880" w:rsidRDefault="00F73880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</w:p>
          <w:p w:rsidR="00F73880" w:rsidRDefault="00F73880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</w:p>
          <w:p w:rsidR="00845976" w:rsidRDefault="00845976">
            <w:pPr>
              <w:spacing w:line="230" w:lineRule="atLeast"/>
              <w:rPr>
                <w:rFonts w:ascii="Arial" w:hAnsi="Arial" w:cs="Arial Unicode MS"/>
                <w:color w:val="000000"/>
                <w:sz w:val="19"/>
                <w:szCs w:val="19"/>
                <w:u w:color="000000"/>
              </w:rPr>
            </w:pPr>
          </w:p>
          <w:p w:rsidR="00F73880" w:rsidRDefault="00F73880">
            <w:pPr>
              <w:spacing w:line="230" w:lineRule="atLeast"/>
            </w:pPr>
          </w:p>
        </w:tc>
      </w:tr>
    </w:tbl>
    <w:p w:rsidR="000D1219" w:rsidRDefault="000D1219">
      <w:pPr>
        <w:pStyle w:val="Brdtekst"/>
        <w:widowControl w:val="0"/>
        <w:spacing w:line="240" w:lineRule="auto"/>
      </w:pPr>
    </w:p>
    <w:sectPr w:rsidR="000D1219">
      <w:headerReference w:type="default" r:id="rId10"/>
      <w:headerReference w:type="first" r:id="rId11"/>
      <w:pgSz w:w="11900" w:h="16840"/>
      <w:pgMar w:top="1786" w:right="3119" w:bottom="1418" w:left="1701" w:header="1191" w:footer="58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36" w:rsidRDefault="00587436">
      <w:r>
        <w:separator/>
      </w:r>
    </w:p>
  </w:endnote>
  <w:endnote w:type="continuationSeparator" w:id="0">
    <w:p w:rsidR="00587436" w:rsidRDefault="005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36" w:rsidRDefault="00587436">
      <w:r>
        <w:separator/>
      </w:r>
    </w:p>
  </w:footnote>
  <w:footnote w:type="continuationSeparator" w:id="0">
    <w:p w:rsidR="00587436" w:rsidRDefault="0058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9" w:rsidRDefault="00335AFB">
    <w:pPr>
      <w:pStyle w:val="Sidehoved"/>
      <w:tabs>
        <w:tab w:val="clear" w:pos="9638"/>
        <w:tab w:val="right" w:pos="7060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1073741825" name="officeArt object" descr="U:\Nordisk Kulturfond\Jobs\5673_Word og PowerPoint skabeloner Office 2010\Work\Grafik\Word NK_min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U:\Nordisk Kulturfond\Jobs\5673_Word og PowerPoint skabeloner Office 2010\Work\Grafik\Word NK_min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994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1"/>
          <wp:effectExtent l="0" t="0" r="0" b="0"/>
          <wp:wrapNone/>
          <wp:docPr id="1073741826" name="officeArt object" descr="U:\Nordisk Kulturfond\Jobs\5673_Word og PowerPoint skabeloner Office 2010\Work\Grafik\NordiskKulturfond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 descr="U:\Nordisk Kulturfond\Jobs\5673_Word og PowerPoint skabeloner Office 2010\Work\Grafik\NordiskKulturfond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298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4679744</wp:posOffset>
              </wp:positionH>
              <wp:positionV relativeFrom="page">
                <wp:posOffset>10202529</wp:posOffset>
              </wp:positionV>
              <wp:extent cx="900001" cy="4896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1" cy="4896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D1219" w:rsidRDefault="00335AFB">
                          <w:pPr>
                            <w:pStyle w:val="Brd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2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68.5pt;margin-top:803.35pt;width:70.85pt;height:38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" filled="f" stroked="f" strokeweight="1pt">
              <v:stroke miterlimit="4"/>
              <v:textbox inset="0,0,0,0">
                <w:txbxContent>
                  <w:p w:rsidR="000D1219" w:rsidRDefault="00335AFB">
                    <w:pPr>
                      <w:pStyle w:val="Brdtek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52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9" w:rsidRDefault="00335AFB">
    <w:pPr>
      <w:pStyle w:val="Sidehoved"/>
      <w:tabs>
        <w:tab w:val="clear" w:pos="9638"/>
        <w:tab w:val="right" w:pos="7060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385445</wp:posOffset>
          </wp:positionV>
          <wp:extent cx="324000" cy="9946800"/>
          <wp:effectExtent l="0" t="0" r="0" b="0"/>
          <wp:wrapNone/>
          <wp:docPr id="1073741828" name="officeArt object" descr="U:\Nordisk Kulturfond\Jobs\5673_Word og PowerPoint skabeloner Office 2010\Work\Grafik\Word NK_min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df" descr="U:\Nordisk Kulturfond\Jobs\5673_Word og PowerPoint skabeloner Office 2010\Work\Grafik\Word NK_min_Black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994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396240</wp:posOffset>
          </wp:positionV>
          <wp:extent cx="1242000" cy="298801"/>
          <wp:effectExtent l="0" t="0" r="0" b="0"/>
          <wp:wrapNone/>
          <wp:docPr id="1073741830" name="officeArt object" descr="U:\Nordisk Kulturfond\Jobs\5673_Word og PowerPoint skabeloner Office 2010\Work\Grafik\NordiskKulturfond_BLAC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pdf" descr="U:\Nordisk Kulturfond\Jobs\5673_Word og PowerPoint skabeloner Office 2010\Work\Grafik\NordiskKulturfond_BLACK.e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298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DE7"/>
    <w:multiLevelType w:val="hybridMultilevel"/>
    <w:tmpl w:val="0E18099E"/>
    <w:numStyleLink w:val="Importeretformat2"/>
  </w:abstractNum>
  <w:abstractNum w:abstractNumId="1">
    <w:nsid w:val="4DD53AF2"/>
    <w:multiLevelType w:val="hybridMultilevel"/>
    <w:tmpl w:val="0E18099E"/>
    <w:styleLink w:val="Importeretformat2"/>
    <w:lvl w:ilvl="0" w:tplc="73F2A8C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0FF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CF1E">
      <w:start w:val="1"/>
      <w:numFmt w:val="lowerRoman"/>
      <w:lvlText w:val="%3."/>
      <w:lvlJc w:val="left"/>
      <w:pPr>
        <w:ind w:left="216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E4A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28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876FC">
      <w:start w:val="1"/>
      <w:numFmt w:val="lowerRoman"/>
      <w:lvlText w:val="%6."/>
      <w:lvlJc w:val="left"/>
      <w:pPr>
        <w:ind w:left="432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21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A95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8261C">
      <w:start w:val="1"/>
      <w:numFmt w:val="lowerRoman"/>
      <w:lvlText w:val="%9."/>
      <w:lvlJc w:val="left"/>
      <w:pPr>
        <w:ind w:left="648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B3F280D"/>
    <w:multiLevelType w:val="hybridMultilevel"/>
    <w:tmpl w:val="596E4A36"/>
    <w:numStyleLink w:val="Importeretformat1"/>
  </w:abstractNum>
  <w:abstractNum w:abstractNumId="3">
    <w:nsid w:val="6F74768F"/>
    <w:multiLevelType w:val="hybridMultilevel"/>
    <w:tmpl w:val="596E4A36"/>
    <w:styleLink w:val="Importeretformat1"/>
    <w:lvl w:ilvl="0" w:tplc="572A463A">
      <w:start w:val="1"/>
      <w:numFmt w:val="bullet"/>
      <w:lvlText w:val="−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329504">
      <w:start w:val="1"/>
      <w:numFmt w:val="bullet"/>
      <w:lvlText w:val="­"/>
      <w:lvlJc w:val="left"/>
      <w:pPr>
        <w:ind w:left="45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2E55C">
      <w:start w:val="1"/>
      <w:numFmt w:val="bullet"/>
      <w:lvlText w:val="­"/>
      <w:lvlJc w:val="left"/>
      <w:pPr>
        <w:ind w:left="62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226AEA">
      <w:start w:val="1"/>
      <w:numFmt w:val="bullet"/>
      <w:lvlText w:val="­"/>
      <w:lvlJc w:val="left"/>
      <w:pPr>
        <w:ind w:left="79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C694C">
      <w:start w:val="1"/>
      <w:numFmt w:val="bullet"/>
      <w:lvlText w:val="­"/>
      <w:lvlJc w:val="left"/>
      <w:pPr>
        <w:ind w:left="96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86B894">
      <w:start w:val="1"/>
      <w:numFmt w:val="bullet"/>
      <w:lvlText w:val="­"/>
      <w:lvlJc w:val="left"/>
      <w:pPr>
        <w:ind w:left="113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14BB7E">
      <w:start w:val="1"/>
      <w:numFmt w:val="bullet"/>
      <w:lvlText w:val="­"/>
      <w:lvlJc w:val="left"/>
      <w:pPr>
        <w:ind w:left="130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AB602">
      <w:start w:val="1"/>
      <w:numFmt w:val="bullet"/>
      <w:lvlText w:val="­"/>
      <w:lvlJc w:val="left"/>
      <w:pPr>
        <w:ind w:left="147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90FEE6">
      <w:start w:val="1"/>
      <w:numFmt w:val="bullet"/>
      <w:lvlText w:val="­"/>
      <w:lvlJc w:val="left"/>
      <w:pPr>
        <w:ind w:left="1644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9016402"/>
    <w:multiLevelType w:val="hybridMultilevel"/>
    <w:tmpl w:val="5AA62E34"/>
    <w:lvl w:ilvl="0" w:tplc="622C9890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  <w:lvl w:ilvl="0" w:tplc="FBAE0FFE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A2BF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78AE">
        <w:start w:val="1"/>
        <w:numFmt w:val="lowerRoman"/>
        <w:lvlText w:val="%3."/>
        <w:lvlJc w:val="left"/>
        <w:pPr>
          <w:ind w:left="216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1605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C436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F61498">
        <w:start w:val="1"/>
        <w:numFmt w:val="lowerRoman"/>
        <w:lvlText w:val="%6."/>
        <w:lvlJc w:val="left"/>
        <w:pPr>
          <w:ind w:left="432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B096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A262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27A60">
        <w:start w:val="1"/>
        <w:numFmt w:val="lowerRoman"/>
        <w:lvlText w:val="%9."/>
        <w:lvlJc w:val="left"/>
        <w:pPr>
          <w:ind w:left="648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 w:tplc="FBAE0FFE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A2BF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278AE">
        <w:start w:val="1"/>
        <w:numFmt w:val="lowerRoman"/>
        <w:lvlText w:val="%3."/>
        <w:lvlJc w:val="left"/>
        <w:pPr>
          <w:ind w:left="216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1605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C436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F61498">
        <w:start w:val="1"/>
        <w:numFmt w:val="lowerRoman"/>
        <w:lvlText w:val="%6."/>
        <w:lvlJc w:val="left"/>
        <w:pPr>
          <w:ind w:left="432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B096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A262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27A60">
        <w:start w:val="1"/>
        <w:numFmt w:val="lowerRoman"/>
        <w:lvlText w:val="%9."/>
        <w:lvlJc w:val="left"/>
        <w:pPr>
          <w:ind w:left="648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1219"/>
    <w:rsid w:val="000A5B39"/>
    <w:rsid w:val="000B438D"/>
    <w:rsid w:val="000D1219"/>
    <w:rsid w:val="00105852"/>
    <w:rsid w:val="001730F6"/>
    <w:rsid w:val="0018251B"/>
    <w:rsid w:val="002B7B16"/>
    <w:rsid w:val="002F7F1D"/>
    <w:rsid w:val="00323657"/>
    <w:rsid w:val="00335250"/>
    <w:rsid w:val="00335AFB"/>
    <w:rsid w:val="00353E14"/>
    <w:rsid w:val="004A3DFE"/>
    <w:rsid w:val="00587436"/>
    <w:rsid w:val="0061483A"/>
    <w:rsid w:val="006B4EF1"/>
    <w:rsid w:val="007F5EA6"/>
    <w:rsid w:val="00845976"/>
    <w:rsid w:val="00933FE8"/>
    <w:rsid w:val="00A16592"/>
    <w:rsid w:val="00A32A87"/>
    <w:rsid w:val="00AD46B2"/>
    <w:rsid w:val="00AE592E"/>
    <w:rsid w:val="00B8092A"/>
    <w:rsid w:val="00D44511"/>
    <w:rsid w:val="00DE4854"/>
    <w:rsid w:val="00F73880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Brdtekst">
    <w:name w:val="Body Tex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styleId="Sidefod">
    <w:name w:val="foot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ubrik">
    <w:name w:val="Rubrik"/>
    <w:pPr>
      <w:spacing w:after="600" w:line="480" w:lineRule="atLeast"/>
    </w:pPr>
    <w:rPr>
      <w:rFonts w:ascii="Arial" w:hAnsi="Arial" w:cs="Arial Unicode MS"/>
      <w:b/>
      <w:bCs/>
      <w:color w:val="000000"/>
      <w:sz w:val="42"/>
      <w:szCs w:val="42"/>
      <w:u w:color="000000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Opstilling-punkttegn">
    <w:name w:val="List Bulle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pPr>
      <w:spacing w:line="230" w:lineRule="atLeast"/>
      <w:ind w:left="72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6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657"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59"/>
    <w:rsid w:val="000A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Brdtekst">
    <w:name w:val="Body Tex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paragraph" w:styleId="Sidefod">
    <w:name w:val="footer"/>
    <w:pPr>
      <w:tabs>
        <w:tab w:val="center" w:pos="4819"/>
        <w:tab w:val="right" w:pos="9638"/>
      </w:tabs>
      <w:spacing w:line="24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ubrik">
    <w:name w:val="Rubrik"/>
    <w:pPr>
      <w:spacing w:after="600" w:line="480" w:lineRule="atLeast"/>
    </w:pPr>
    <w:rPr>
      <w:rFonts w:ascii="Arial" w:hAnsi="Arial" w:cs="Arial Unicode MS"/>
      <w:b/>
      <w:bCs/>
      <w:color w:val="000000"/>
      <w:sz w:val="42"/>
      <w:szCs w:val="42"/>
      <w:u w:color="000000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paragraph" w:styleId="Opstilling-punkttegn">
    <w:name w:val="List Bullet"/>
    <w:pPr>
      <w:spacing w:line="230" w:lineRule="atLeast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pPr>
      <w:spacing w:line="230" w:lineRule="atLeast"/>
      <w:ind w:left="72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6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657"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59"/>
    <w:rsid w:val="000A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.nordiskkulturfon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diskkulturfon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A93"/>
      </a:accent1>
      <a:accent2>
        <a:srgbClr val="283846"/>
      </a:accent2>
      <a:accent3>
        <a:srgbClr val="FDBD00"/>
      </a:accent3>
      <a:accent4>
        <a:srgbClr val="8B3A84"/>
      </a:accent4>
      <a:accent5>
        <a:srgbClr val="E21A4D"/>
      </a:accent5>
      <a:accent6>
        <a:srgbClr val="1C62B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Wernberg Sigfusson</dc:creator>
  <cp:lastModifiedBy>Anni Syrjäläinen</cp:lastModifiedBy>
  <cp:revision>10</cp:revision>
  <cp:lastPrinted>2018-01-29T12:46:00Z</cp:lastPrinted>
  <dcterms:created xsi:type="dcterms:W3CDTF">2017-10-12T10:41:00Z</dcterms:created>
  <dcterms:modified xsi:type="dcterms:W3CDTF">2018-03-08T11:37:00Z</dcterms:modified>
</cp:coreProperties>
</file>